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0E" w:rsidRPr="00E7320E" w:rsidRDefault="00E7320E" w:rsidP="00E7320E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МУНИЦИПАЛЬНОЕ БЮДЖЕТНОЕ ОБЩЕОБРАЗОВАТЕЛЬНОЕ УЧРЕЖДЕНИЕ </w:t>
      </w:r>
    </w:p>
    <w:p w:rsidR="00E7320E" w:rsidRPr="00E7320E" w:rsidRDefault="00E7320E" w:rsidP="00E7320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СРЕДНЯЯ ОБЩЕОБРАЗОВАТЕЛЬНАЯ ШКОЛА</w:t>
      </w:r>
      <w:r w:rsidR="005C5F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ИМЕНИ В.Р.ПОЛИКАНОВА</w:t>
      </w: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Р.П. </w:t>
      </w:r>
      <w:proofErr w:type="gramStart"/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МНОГОВЕРШИННЫЙ</w:t>
      </w:r>
      <w:proofErr w:type="gramEnd"/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E7320E" w:rsidRPr="00E7320E" w:rsidTr="006C5D9C">
        <w:tc>
          <w:tcPr>
            <w:tcW w:w="6434" w:type="dxa"/>
          </w:tcPr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E7320E">
              <w:rPr>
                <w:b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:rsidR="00E7320E" w:rsidRPr="00E7320E" w:rsidRDefault="003C434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Протокол № 3</w:t>
            </w:r>
            <w:bookmarkStart w:id="0" w:name="_GoBack"/>
            <w:bookmarkEnd w:id="0"/>
          </w:p>
          <w:p w:rsidR="00E7320E" w:rsidRPr="00E7320E" w:rsidRDefault="005C5FE9" w:rsidP="00E7320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от 31.08.2021</w:t>
            </w:r>
            <w:r w:rsidR="00E7320E" w:rsidRPr="00E7320E">
              <w:rPr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</w:tcPr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>УТВЕРЖДЕНА</w:t>
            </w:r>
          </w:p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 xml:space="preserve">Директор МБОУ СОШ </w:t>
            </w:r>
            <w:proofErr w:type="spellStart"/>
            <w:r w:rsidRPr="00E7320E">
              <w:rPr>
                <w:b/>
                <w:sz w:val="24"/>
                <w:szCs w:val="24"/>
                <w:lang w:eastAsia="ru-RU"/>
              </w:rPr>
              <w:t>р.п</w:t>
            </w:r>
            <w:proofErr w:type="spellEnd"/>
            <w:r w:rsidRPr="00E7320E">
              <w:rPr>
                <w:b/>
                <w:sz w:val="24"/>
                <w:szCs w:val="24"/>
                <w:lang w:eastAsia="ru-RU"/>
              </w:rPr>
              <w:t>. Многовершинный</w:t>
            </w:r>
          </w:p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E7320E">
              <w:rPr>
                <w:b/>
                <w:sz w:val="24"/>
                <w:szCs w:val="24"/>
                <w:lang w:eastAsia="ru-RU"/>
              </w:rPr>
              <w:t>И.А.Павлюкова</w:t>
            </w:r>
            <w:proofErr w:type="spellEnd"/>
          </w:p>
          <w:p w:rsidR="00E7320E" w:rsidRPr="00E7320E" w:rsidRDefault="005C5FE9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Приказ № 150-осн</w:t>
            </w:r>
            <w:proofErr w:type="gramStart"/>
            <w:r>
              <w:rPr>
                <w:b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b/>
                <w:sz w:val="24"/>
                <w:szCs w:val="24"/>
                <w:lang w:eastAsia="ru-RU"/>
              </w:rPr>
              <w:t>т 31.08 2021</w:t>
            </w:r>
            <w:r w:rsidR="00E7320E" w:rsidRPr="00E7320E">
              <w:rPr>
                <w:b/>
                <w:sz w:val="24"/>
                <w:szCs w:val="24"/>
                <w:lang w:eastAsia="ru-RU"/>
              </w:rPr>
              <w:t xml:space="preserve"> г.</w:t>
            </w:r>
          </w:p>
          <w:p w:rsidR="00E7320E" w:rsidRPr="00E7320E" w:rsidRDefault="00E7320E" w:rsidP="00E7320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РАБОЧАЯ ПРОГРАММА</w:t>
      </w:r>
    </w:p>
    <w:p w:rsidR="00E7320E" w:rsidRPr="00E7320E" w:rsidRDefault="00E7320E" w:rsidP="00E7320E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ПРЕДМЕТУ   </w:t>
      </w:r>
      <w:r w:rsidRPr="00E7320E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МУЗЫКА И ПЕНИЕ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обучение с ориентировкой на АОП НОО  (приказ 1599)  вариант 1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класса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учителя </w:t>
      </w:r>
      <w:proofErr w:type="spellStart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Сампиловой</w:t>
      </w:r>
      <w:proofErr w:type="spellEnd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Чимиты</w:t>
      </w:r>
      <w:proofErr w:type="spellEnd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Цыбеновны</w:t>
      </w:r>
      <w:proofErr w:type="spellEnd"/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7320E" w:rsidRPr="00E7320E" w:rsidRDefault="00E7320E" w:rsidP="00E7320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5C5F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 составления программы – 2021</w:t>
      </w: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р.п</w:t>
      </w:r>
      <w:proofErr w:type="spellEnd"/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Многовершинный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Хабаровского края</w:t>
      </w:r>
    </w:p>
    <w:p w:rsidR="00E7320E" w:rsidRPr="00E7320E" w:rsidRDefault="005C5FE9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</w:p>
    <w:p w:rsidR="00E51424" w:rsidRPr="007876FF" w:rsidRDefault="00E51424" w:rsidP="002A56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CA104F" w:rsidRPr="007876FF" w:rsidRDefault="00CA104F" w:rsidP="002A56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EB63F5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lastRenderedPageBreak/>
        <w:t xml:space="preserve">                                      </w:t>
      </w:r>
      <w:r w:rsidR="002A56F0"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 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1.</w:t>
      </w:r>
      <w:r w:rsidRPr="008F1F2A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Пояснительная записка 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</w:t>
      </w: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ab/>
        <w:t>Адаптированная рабочая программа для обучающихся с ОВЗ «Музыка» 5-8 классы разработана на основе   программы  «Музыка» 5-8 классы, авторы Е.Д. Критская, Г.П.,  Сергеева, Т.С. Шмагина,  Москва: Просвещение 2011 год.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ab/>
      </w:r>
      <w:r w:rsidRPr="008F1F2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zh-CN" w:bidi="hi-IN"/>
        </w:rPr>
        <w:t>Программа  адаптирована  для  обучения  детей с  ОВЗ</w:t>
      </w: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с  учетом  особенностей  их 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психофизического  развития,  индивидуальных  возможностей  и  при  необходимости 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обеспечивающая коррекцию нарушений развития и социальную адаптацию указанных лиц. 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</w:t>
      </w: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ab/>
      </w:r>
      <w:r w:rsidRPr="008F1F2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zh-CN" w:bidi="hi-IN"/>
        </w:rPr>
        <w:t xml:space="preserve">Программа построена с учетом специфики усвоения учебного материала детьми с ОВЗ. 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</w:t>
      </w: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ab/>
        <w:t>Представленная  программа,  сохраняя  основное  содержание  образования,  принятое  для  массовой  школы,  отличается  тем,  что  предусматривает  коррекционную  направленность обучения.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</w:t>
      </w: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ab/>
      </w:r>
      <w:r w:rsidRPr="008F1F2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zh-CN" w:bidi="hi-IN"/>
        </w:rPr>
        <w:t>Цель общего музыкального образования и воспитания</w:t>
      </w: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– развитие музыкальной культуры школьников как неотъемлемой части их духовной культуры - наиболее полно отражает заинтересованность  современного  общества  в  возрождении  духовности,  обеспечивает формирование  целостного  мировосприятия  учащихся,  их  умения  ориентироваться  в жизненном информационном пространстве.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ab/>
        <w:t xml:space="preserve">   </w:t>
      </w:r>
      <w:r w:rsidRPr="008F1F2A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ab/>
      </w:r>
      <w:r w:rsidRPr="008F1F2A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Коррекционно-развивающие задачи: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 w:bidi="hi-IN"/>
        </w:rPr>
        <w:tab/>
        <w:t>При изучении данного курса решаются следующие коррекционно-развивающие задачи: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•расширение кругозора обучающихся; повышение их адаптивных возможностей благодаря улучшению социальной ориентировки;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•обогащение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•систематизация знаний и представлений, способствующая повышению интеллектуальной активности  учащихся  и  лучшему  усвоению  учебного  материала  по  другим  учебным дисциплинам;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•уточнение,  расширение  и  активизация  лексического  запаса,  развитие  устной 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монологической речи;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•улучшение  зрительного  восприятия,  зрительной  и  словесной  памяти,  активизация познавательной деятельности;</w:t>
      </w:r>
    </w:p>
    <w:p w:rsidR="008F1F2A" w:rsidRPr="008F1F2A" w:rsidRDefault="008F1F2A" w:rsidP="008F1F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8F1F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hi-IN"/>
        </w:rPr>
        <w:t xml:space="preserve">       •активизация умственной деятельности (навыков планомерного и соотносительного анализа,  практической группировки и обобщения, словесной классификации изучаемых предметов из ближайшего окружения ученика).</w:t>
      </w:r>
    </w:p>
    <w:p w:rsidR="008F1F2A" w:rsidRP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8F1F2A" w:rsidRDefault="008F1F2A" w:rsidP="00EB63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8F1F2A" w:rsidP="008F1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lastRenderedPageBreak/>
        <w:t>2</w:t>
      </w:r>
      <w:r w:rsidR="00CA104F"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.</w:t>
      </w:r>
      <w:r w:rsidR="002A56F0"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  </w:t>
      </w:r>
      <w:r w:rsidR="002A56F0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Планируемые результаты изучения учебного предмета</w:t>
      </w:r>
      <w:r w:rsidR="00C050B5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«Музыка и пение»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     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Учащиеся научатся: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узнавать наиболее известные классические и современные произведения из программы для слушания, самостоятельно определять и называть их и указывать автора;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различать основные жанры музыкальных произведений;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называть музыкальные инструменты;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узнавать средства музыкальной выразительности;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определять особенности творчества изученных композиторов;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определять особенности народного музыкального творчества.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Учащиеся получат возможность:</w:t>
      </w: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исполнять вокально-хоровые упражнения;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контролировать правильность самостоятельного исполнения в сопровождении фонограммы;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самостоятельно исполнять несколько песен; 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отвечать на вопросы о прослушанных музыкальных произведениях;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определять характер, содержание произведения, ведущие средства музыкальной выразительности;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давать адекватную оценку качеству исполнения произведения;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подбирать высокохудожественные музыкальные произведения для самостоятельного слушания и исполнения</w:t>
      </w: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8F1F2A" w:rsidP="00DF7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lastRenderedPageBreak/>
        <w:t>3</w:t>
      </w:r>
      <w:r w:rsidR="00CA104F"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. </w:t>
      </w:r>
      <w:r w:rsidR="002A56F0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Содержание учебного курса</w:t>
      </w:r>
      <w:r w:rsidR="00DF713A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«Музыка и пение»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Взаимосвязь разных видов искусства</w:t>
      </w:r>
      <w:r w:rsidR="006632FD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  <w:proofErr w:type="gramStart"/>
      <w:r w:rsidR="006632FD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(</w:t>
      </w: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  <w:proofErr w:type="gramEnd"/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9ч</w:t>
      </w:r>
      <w:r w:rsidR="006632FD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)</w:t>
      </w:r>
    </w:p>
    <w:p w:rsidR="002A56F0" w:rsidRPr="007876FF" w:rsidRDefault="002A56F0" w:rsidP="002A5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Взаимосвязь видов искусства</w:t>
      </w:r>
      <w:proofErr w:type="gramStart"/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,</w:t>
      </w:r>
      <w:proofErr w:type="gramEnd"/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выражение чувств  в образах   Основные жанры в музыке</w:t>
      </w: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А.Хачатурян</w:t>
      </w:r>
      <w:proofErr w:type="spellEnd"/>
      <w:r w:rsidR="006632FD"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Средства выразительности музыки</w:t>
      </w:r>
    </w:p>
    <w:p w:rsidR="002A56F0" w:rsidRPr="007876FF" w:rsidRDefault="002A56F0" w:rsidP="006632FD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Разбираем музыкальное произведение.</w:t>
      </w:r>
      <w:r w:rsidR="006632FD"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Музыкальная грамота Выражение мыслей и чувств человека в музыке. Обобщение</w:t>
      </w:r>
    </w:p>
    <w:p w:rsidR="006632FD" w:rsidRPr="007876FF" w:rsidRDefault="006632FD" w:rsidP="006632FD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Музыка </w:t>
      </w:r>
      <w:proofErr w:type="gramStart"/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–э</w:t>
      </w:r>
      <w:proofErr w:type="gramEnd"/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то жизнь (7ч)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Героика в  музыке.  Лирика в музыке А. Бородин. Юмор в музыке-творчестве Дж. Верди B. Моцарт Музык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а-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это жизнь. Обобщение</w:t>
      </w:r>
    </w:p>
    <w:p w:rsidR="002A56F0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Народная музыка (3ч)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Истоки музык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и-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народная песня  Оркестр народных инструментов П. Чайковский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Музыка и жизнь (4ч)</w:t>
      </w:r>
    </w:p>
    <w:p w:rsidR="006632FD" w:rsidRPr="007876FF" w:rsidRDefault="006632FD" w:rsidP="006632FD">
      <w:pPr>
        <w:spacing w:after="0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Духовность в музыке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.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Молитва. Творчество ИС Баха. Полифония. Многоголосие Эпос в музыке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C.Прокофьев</w:t>
      </w:r>
      <w:proofErr w:type="spellEnd"/>
    </w:p>
    <w:p w:rsidR="006632FD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                                                                  Театр Оперы и балета. Музыка не имеет границ (12</w:t>
      </w:r>
      <w:r w:rsidR="00C050B5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ч</w:t>
      </w: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)</w:t>
      </w: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Балет 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–к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расота и сказочность русской музыки  Опера. Мастера оперного жанра. Народная опера Н. Римский-Корсаков</w:t>
      </w:r>
    </w:p>
    <w:p w:rsidR="006632FD" w:rsidRPr="007876FF" w:rsidRDefault="006632FD" w:rsidP="00663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Симфония. Состав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Симфонии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.М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астера</w:t>
      </w:r>
      <w:proofErr w:type="spell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симфонического жанра  Дж. Гершвин Музыка не имеет границ. Э.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Морриконе</w:t>
      </w:r>
      <w:proofErr w:type="spell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Урок-обобщение</w:t>
      </w: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8F1F2A" w:rsidRPr="007876FF" w:rsidRDefault="008F1F2A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8F1F2A" w:rsidP="006632FD">
      <w:pPr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>4</w:t>
      </w:r>
      <w:r w:rsid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.</w:t>
      </w:r>
      <w:r w:rsidR="006632FD"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Тематическое планирование </w:t>
      </w:r>
    </w:p>
    <w:p w:rsidR="006632FD" w:rsidRPr="007876FF" w:rsidRDefault="006632FD" w:rsidP="006632FD">
      <w:pPr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8 класс 8 вид</w:t>
      </w: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tbl>
      <w:tblPr>
        <w:tblW w:w="1389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072"/>
        <w:gridCol w:w="3828"/>
      </w:tblGrid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7A6" w:rsidRPr="007876FF" w:rsidRDefault="003907A6" w:rsidP="003907A6">
            <w:pPr>
              <w:spacing w:after="0" w:line="360" w:lineRule="auto"/>
              <w:ind w:hanging="16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</w:t>
            </w:r>
            <w:proofErr w:type="gramEnd"/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Название   разделов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Количество</w:t>
            </w:r>
          </w:p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часов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Взаимосвязь разных видов искусства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9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Музыка – это жизнь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7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Народная музыка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Музыка и жизнь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Театр Оперы и балета. Музыка не имеет границ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11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  <w:t>35</w:t>
            </w:r>
          </w:p>
        </w:tc>
      </w:tr>
    </w:tbl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EB63F5" w:rsidRPr="007876FF" w:rsidRDefault="00EB63F5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EB63F5" w:rsidRPr="007876FF" w:rsidRDefault="00EB63F5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716091" w:rsidRPr="007876FF" w:rsidRDefault="00A82F84" w:rsidP="00A82F84">
      <w:pPr>
        <w:jc w:val="right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>Приложение</w:t>
      </w:r>
    </w:p>
    <w:p w:rsidR="00716091" w:rsidRPr="007876FF" w:rsidRDefault="00A82F84" w:rsidP="00A82F84">
      <w:pPr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984"/>
        <w:gridCol w:w="9214"/>
        <w:gridCol w:w="1985"/>
      </w:tblGrid>
      <w:tr w:rsidR="007876FF" w:rsidRPr="007876FF" w:rsidTr="00A82F84">
        <w:tc>
          <w:tcPr>
            <w:tcW w:w="1134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№ урока</w:t>
            </w:r>
          </w:p>
        </w:tc>
        <w:tc>
          <w:tcPr>
            <w:tcW w:w="1984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Дата</w:t>
            </w:r>
          </w:p>
        </w:tc>
        <w:tc>
          <w:tcPr>
            <w:tcW w:w="9214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Количество часов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01.09.2021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pacing w:val="-7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7"/>
                <w:sz w:val="24"/>
                <w:szCs w:val="24"/>
              </w:rPr>
              <w:t>Взаимосвязь видов искусства,  выражение чувств  в образах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08.09.2021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Основные жанры в музыке</w:t>
            </w:r>
            <w:r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. П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есня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15.092021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Основные жанры в музыке</w:t>
            </w:r>
            <w:r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. Т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анец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22.09.2021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Средства выразительности музыки тембр, характер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29.09.2021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Средства выразительности музыки</w:t>
            </w:r>
            <w:r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: динамика, р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итм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0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06.10.2021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5"/>
                <w:sz w:val="24"/>
                <w:szCs w:val="24"/>
              </w:rPr>
              <w:t>Разбираем музыкальное произведение.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13.10.2021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pacing w:val="-5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5"/>
                <w:sz w:val="24"/>
                <w:szCs w:val="24"/>
              </w:rPr>
              <w:t>Разбираем музыкальное произведение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2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20.10.20</w:t>
              </w:r>
            </w:hyperlink>
            <w:r w:rsidR="00A967B9">
              <w:rPr>
                <w:rStyle w:val="ac"/>
                <w:color w:val="404040" w:themeColor="text1" w:themeTint="BF"/>
                <w:bdr w:val="none" w:sz="0" w:space="0" w:color="auto" w:frame="1"/>
              </w:rPr>
              <w:t>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Выражение мыслей и чувств человека в музыке.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03.11.2021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7"/>
                <w:sz w:val="24"/>
                <w:szCs w:val="24"/>
              </w:rPr>
              <w:t>Взаимосвязь видов искусства</w:t>
            </w: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Обобщение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3" w:tooltip="На страницу урока" w:history="1">
              <w:r w:rsidR="00A967B9">
                <w:rPr>
                  <w:rStyle w:val="ac"/>
                  <w:rFonts w:eastAsiaTheme="majorEastAsia"/>
                  <w:color w:val="404040" w:themeColor="text1" w:themeTint="BF"/>
                  <w:bdr w:val="none" w:sz="0" w:space="0" w:color="auto" w:frame="1"/>
                </w:rPr>
                <w:t>10.11.2021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Героика в  музыке</w:t>
            </w: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М Бородин Князь Игорь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1984" w:type="dxa"/>
            <w:vAlign w:val="center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4" w:tooltip="На страницу урока" w:history="1">
              <w:r w:rsidR="00A967B9">
                <w:rPr>
                  <w:rStyle w:val="ac"/>
                  <w:rFonts w:eastAsiaTheme="majorEastAsia"/>
                  <w:color w:val="404040" w:themeColor="text1" w:themeTint="BF"/>
                  <w:bdr w:val="none" w:sz="0" w:space="0" w:color="auto" w:frame="1"/>
                </w:rPr>
                <w:t>17.11.2021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Героика в  музыке </w:t>
            </w: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Л.В.Бетховена</w:t>
            </w:r>
            <w:proofErr w:type="spellEnd"/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24.11.2021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Лирика в музыке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Ф Лист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13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01.12.2021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Лирика в музыке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В.А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,М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оцарт</w:t>
            </w:r>
            <w:proofErr w:type="spellEnd"/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5" w:tooltip="На страницу урока" w:history="1"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r w:rsidR="00A967B9">
              <w:rPr>
                <w:color w:val="404040" w:themeColor="text1" w:themeTint="BF"/>
              </w:rPr>
              <w:t>08.12.2021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Юмор в музыке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Д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Верди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1984" w:type="dxa"/>
            <w:vAlign w:val="center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6" w:tooltip="На страницу урока" w:history="1">
              <w:r w:rsidR="00A967B9">
                <w:rPr>
                  <w:rStyle w:val="ac"/>
                  <w:rFonts w:eastAsiaTheme="majorEastAsia"/>
                  <w:color w:val="404040" w:themeColor="text1" w:themeTint="BF"/>
                  <w:bdr w:val="none" w:sz="0" w:space="0" w:color="auto" w:frame="1"/>
                </w:rPr>
                <w:t>15.12.2021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 xml:space="preserve">Юмор в музыке 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22.12.2021</w:t>
            </w:r>
            <w:hyperlink r:id="rId17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Музык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а-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это жизнь. Обобщение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12.01.2022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Истоки музык</w:t>
            </w:r>
            <w:proofErr w:type="gramStart"/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и-</w:t>
            </w:r>
            <w:proofErr w:type="gramEnd"/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народная песня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18" w:tooltip="На страницу урока" w:history="1"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9" w:tooltip="На страницу урока" w:history="1">
              <w:r w:rsidR="00A967B9">
                <w:rPr>
                  <w:rStyle w:val="ac"/>
                  <w:rFonts w:eastAsiaTheme="majorEastAsia"/>
                  <w:color w:val="404040" w:themeColor="text1" w:themeTint="BF"/>
                  <w:bdr w:val="none" w:sz="0" w:space="0" w:color="auto" w:frame="1"/>
                </w:rPr>
                <w:t>19.01.2022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Народная песня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20" w:tooltip="На страницу урока" w:history="1">
              <w:r w:rsidR="00A967B9">
                <w:rPr>
                  <w:rStyle w:val="ac"/>
                  <w:rFonts w:eastAsiaTheme="majorEastAsia"/>
                  <w:color w:val="404040" w:themeColor="text1" w:themeTint="BF"/>
                  <w:bdr w:val="none" w:sz="0" w:space="0" w:color="auto" w:frame="1"/>
                </w:rPr>
                <w:t>26.01.2022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Оркестр народных инструментов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02.02.2022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Духовность в музыке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Молитва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09.02.2022</w:t>
            </w:r>
            <w:hyperlink r:id="rId21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Духовность в музыке ИС Бах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16.02.2022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Эпос в музыке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Прокофьев </w:t>
            </w: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А.Невский</w:t>
            </w:r>
            <w:proofErr w:type="spellEnd"/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02.03.2022</w:t>
            </w:r>
            <w:hyperlink r:id="rId22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Эпос в музыке 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4" w:type="dxa"/>
            <w:vAlign w:val="center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23" w:tooltip="На страницу урока" w:history="1">
              <w:r w:rsidR="00A967B9">
                <w:rPr>
                  <w:rStyle w:val="ac"/>
                  <w:rFonts w:eastAsiaTheme="majorEastAsia"/>
                  <w:color w:val="404040" w:themeColor="text1" w:themeTint="BF"/>
                  <w:bdr w:val="none" w:sz="0" w:space="0" w:color="auto" w:frame="1"/>
                </w:rPr>
                <w:t>09.03.2022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Балет 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–к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расота и сказочность русской музыки Либретто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16.03.2022</w:t>
            </w:r>
            <w:hyperlink r:id="rId24" w:tooltip="На страницу урока" w:history="1">
              <w:r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Балет Знаменитые мастера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30.04.2022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Опера. Мастера оперного жанра. 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9E0FAA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25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06.04.2022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6" w:tooltip="На страницу урока" w:history="1"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hd w:val="clear" w:color="auto" w:fill="FFFFFF"/>
              <w:spacing w:line="360" w:lineRule="auto"/>
              <w:ind w:right="38"/>
              <w:jc w:val="both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Народная опера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27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13.04.2022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М.Глинка</w:t>
            </w:r>
            <w:proofErr w:type="spell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Иван Сусанин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20.04.2022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hd w:val="clear" w:color="auto" w:fill="FFFFFF"/>
              <w:spacing w:line="360" w:lineRule="auto"/>
              <w:ind w:left="14" w:right="14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Симфония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</w:tcPr>
          <w:p w:rsidR="00A967B9" w:rsidRPr="009A5264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28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27.04.2022</w:t>
              </w:r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9" w:tooltip="На страницу урока" w:history="1">
              <w:r w:rsidR="00A967B9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hd w:val="clear" w:color="auto" w:fill="FFFFFF"/>
              <w:spacing w:line="360" w:lineRule="auto"/>
              <w:ind w:left="14" w:right="14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Состав Симфонии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vAlign w:val="center"/>
          </w:tcPr>
          <w:p w:rsidR="00A967B9" w:rsidRPr="00B37AE9" w:rsidRDefault="00D5718F" w:rsidP="00181016">
            <w:pPr>
              <w:jc w:val="center"/>
              <w:rPr>
                <w:color w:val="404040" w:themeColor="text1" w:themeTint="BF"/>
              </w:rPr>
            </w:pPr>
            <w:hyperlink r:id="rId30" w:tooltip="На страницу урока" w:history="1">
              <w:r w:rsidR="00A967B9">
                <w:rPr>
                  <w:rStyle w:val="ac"/>
                  <w:color w:val="404040" w:themeColor="text1" w:themeTint="BF"/>
                  <w:bdr w:val="none" w:sz="0" w:space="0" w:color="auto" w:frame="1"/>
                </w:rPr>
                <w:t>04.05.2022</w:t>
              </w:r>
              <w:r w:rsidR="00A967B9" w:rsidRPr="00B37AE9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9214" w:type="dxa"/>
          </w:tcPr>
          <w:p w:rsidR="00A967B9" w:rsidRPr="007876FF" w:rsidRDefault="00A967B9" w:rsidP="00C050B5">
            <w:pPr>
              <w:shd w:val="clear" w:color="auto" w:fill="FFFFFF"/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.Мастера симфонического жанра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11.05.2022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Примеры симфонии в современном исполнении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18.05.2022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Симфонический оркестр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A82F84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Музыка не имеет границ. 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A967B9" w:rsidRPr="007876FF" w:rsidTr="00C269A1">
        <w:tc>
          <w:tcPr>
            <w:tcW w:w="1134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35</w:t>
            </w:r>
          </w:p>
        </w:tc>
        <w:tc>
          <w:tcPr>
            <w:tcW w:w="1984" w:type="dxa"/>
            <w:vAlign w:val="center"/>
          </w:tcPr>
          <w:p w:rsidR="00A967B9" w:rsidRPr="009A5264" w:rsidRDefault="00A967B9" w:rsidP="00181016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25.05.2022</w:t>
            </w:r>
          </w:p>
        </w:tc>
        <w:tc>
          <w:tcPr>
            <w:tcW w:w="9214" w:type="dxa"/>
          </w:tcPr>
          <w:p w:rsidR="00A967B9" w:rsidRPr="007876FF" w:rsidRDefault="00A967B9" w:rsidP="00C050B5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Урок-обобщение</w:t>
            </w:r>
          </w:p>
        </w:tc>
        <w:tc>
          <w:tcPr>
            <w:tcW w:w="1985" w:type="dxa"/>
          </w:tcPr>
          <w:p w:rsidR="00A967B9" w:rsidRPr="007876FF" w:rsidRDefault="00A967B9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</w:tbl>
    <w:p w:rsidR="006632FD" w:rsidRPr="007876FF" w:rsidRDefault="006632FD" w:rsidP="00C050B5">
      <w:pPr>
        <w:spacing w:line="360" w:lineRule="auto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</w:t>
      </w: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2A56F0" w:rsidRPr="007876FF" w:rsidRDefault="002A56F0" w:rsidP="002A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003C0A" w:rsidRPr="007876FF" w:rsidRDefault="00003C0A" w:rsidP="002A56F0">
      <w:pPr>
        <w:rPr>
          <w:color w:val="404040" w:themeColor="text1" w:themeTint="BF"/>
        </w:rPr>
      </w:pPr>
    </w:p>
    <w:sectPr w:rsidR="00003C0A" w:rsidRPr="007876FF" w:rsidSect="00DB30E9">
      <w:footerReference w:type="default" r:id="rId31"/>
      <w:pgSz w:w="16838" w:h="11906" w:orient="landscape"/>
      <w:pgMar w:top="1276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18F" w:rsidRDefault="00D5718F" w:rsidP="00DF713A">
      <w:pPr>
        <w:spacing w:after="0" w:line="240" w:lineRule="auto"/>
      </w:pPr>
      <w:r>
        <w:separator/>
      </w:r>
    </w:p>
  </w:endnote>
  <w:endnote w:type="continuationSeparator" w:id="0">
    <w:p w:rsidR="00D5718F" w:rsidRDefault="00D5718F" w:rsidP="00DF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398043"/>
      <w:docPartObj>
        <w:docPartGallery w:val="Page Numbers (Bottom of Page)"/>
        <w:docPartUnique/>
      </w:docPartObj>
    </w:sdtPr>
    <w:sdtEndPr/>
    <w:sdtContent>
      <w:p w:rsidR="00DF713A" w:rsidRDefault="00DF713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34E">
          <w:rPr>
            <w:noProof/>
          </w:rPr>
          <w:t>1</w:t>
        </w:r>
        <w:r>
          <w:fldChar w:fldCharType="end"/>
        </w:r>
      </w:p>
    </w:sdtContent>
  </w:sdt>
  <w:p w:rsidR="00DF713A" w:rsidRDefault="00DF71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18F" w:rsidRDefault="00D5718F" w:rsidP="00DF713A">
      <w:pPr>
        <w:spacing w:after="0" w:line="240" w:lineRule="auto"/>
      </w:pPr>
      <w:r>
        <w:separator/>
      </w:r>
    </w:p>
  </w:footnote>
  <w:footnote w:type="continuationSeparator" w:id="0">
    <w:p w:rsidR="00D5718F" w:rsidRDefault="00D5718F" w:rsidP="00DF7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4D3"/>
    <w:multiLevelType w:val="hybridMultilevel"/>
    <w:tmpl w:val="6E0AF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3C1A67"/>
    <w:multiLevelType w:val="hybridMultilevel"/>
    <w:tmpl w:val="0F56D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44D13"/>
    <w:multiLevelType w:val="hybridMultilevel"/>
    <w:tmpl w:val="2850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E4B79"/>
    <w:multiLevelType w:val="hybridMultilevel"/>
    <w:tmpl w:val="4F9C6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762A3"/>
    <w:multiLevelType w:val="hybridMultilevel"/>
    <w:tmpl w:val="B1B2A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B1C426A"/>
    <w:multiLevelType w:val="multilevel"/>
    <w:tmpl w:val="306A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364D11"/>
    <w:multiLevelType w:val="multilevel"/>
    <w:tmpl w:val="7408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921EA0"/>
    <w:multiLevelType w:val="hybridMultilevel"/>
    <w:tmpl w:val="15CA6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B4CC2"/>
    <w:multiLevelType w:val="multilevel"/>
    <w:tmpl w:val="0DC2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F53CD3"/>
    <w:multiLevelType w:val="hybridMultilevel"/>
    <w:tmpl w:val="6BA40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73B77"/>
    <w:multiLevelType w:val="hybridMultilevel"/>
    <w:tmpl w:val="EDC2B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AB17B7"/>
    <w:multiLevelType w:val="hybridMultilevel"/>
    <w:tmpl w:val="DE90D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11"/>
  </w:num>
  <w:num w:numId="7">
    <w:abstractNumId w:val="2"/>
  </w:num>
  <w:num w:numId="8">
    <w:abstractNumId w:val="3"/>
  </w:num>
  <w:num w:numId="9">
    <w:abstractNumId w:val="10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BA"/>
    <w:rsid w:val="00003C0A"/>
    <w:rsid w:val="0006673C"/>
    <w:rsid w:val="000F3873"/>
    <w:rsid w:val="00165750"/>
    <w:rsid w:val="002A56F0"/>
    <w:rsid w:val="002E49FA"/>
    <w:rsid w:val="003040DB"/>
    <w:rsid w:val="003448B7"/>
    <w:rsid w:val="003907A6"/>
    <w:rsid w:val="00391DB7"/>
    <w:rsid w:val="003C434E"/>
    <w:rsid w:val="003E6826"/>
    <w:rsid w:val="00436217"/>
    <w:rsid w:val="005A79BA"/>
    <w:rsid w:val="005C5FE9"/>
    <w:rsid w:val="006632FD"/>
    <w:rsid w:val="006B77D2"/>
    <w:rsid w:val="00715F90"/>
    <w:rsid w:val="00716091"/>
    <w:rsid w:val="00742DDB"/>
    <w:rsid w:val="007876FF"/>
    <w:rsid w:val="008F137B"/>
    <w:rsid w:val="008F1F2A"/>
    <w:rsid w:val="00907C04"/>
    <w:rsid w:val="009B13A9"/>
    <w:rsid w:val="00A82F84"/>
    <w:rsid w:val="00A967B9"/>
    <w:rsid w:val="00C050B5"/>
    <w:rsid w:val="00CA104F"/>
    <w:rsid w:val="00CF0E44"/>
    <w:rsid w:val="00D115EF"/>
    <w:rsid w:val="00D5718F"/>
    <w:rsid w:val="00DC4F67"/>
    <w:rsid w:val="00DF713A"/>
    <w:rsid w:val="00E51424"/>
    <w:rsid w:val="00E7320E"/>
    <w:rsid w:val="00E8168E"/>
    <w:rsid w:val="00EA6CAE"/>
    <w:rsid w:val="00EB63F5"/>
    <w:rsid w:val="00F115D0"/>
    <w:rsid w:val="00F5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56F0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2A56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F7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13A"/>
  </w:style>
  <w:style w:type="paragraph" w:styleId="a8">
    <w:name w:val="footer"/>
    <w:basedOn w:val="a"/>
    <w:link w:val="a9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13A"/>
  </w:style>
  <w:style w:type="paragraph" w:styleId="aa">
    <w:name w:val="Balloon Text"/>
    <w:basedOn w:val="a"/>
    <w:link w:val="ab"/>
    <w:uiPriority w:val="99"/>
    <w:semiHidden/>
    <w:unhideWhenUsed/>
    <w:rsid w:val="00787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6F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E73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A96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56F0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2A56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F7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13A"/>
  </w:style>
  <w:style w:type="paragraph" w:styleId="a8">
    <w:name w:val="footer"/>
    <w:basedOn w:val="a"/>
    <w:link w:val="a9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13A"/>
  </w:style>
  <w:style w:type="paragraph" w:styleId="aa">
    <w:name w:val="Balloon Text"/>
    <w:basedOn w:val="a"/>
    <w:link w:val="ab"/>
    <w:uiPriority w:val="99"/>
    <w:semiHidden/>
    <w:unhideWhenUsed/>
    <w:rsid w:val="00787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6F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E73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A96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chools.dnevnik.ru/lesson.aspx?school=46170&amp;lesson=1461011191938381794" TargetMode="External"/><Relationship Id="rId18" Type="http://schemas.openxmlformats.org/officeDocument/2006/relationships/hyperlink" Target="https://schools.dnevnik.ru/lesson.aspx?school=46170&amp;lesson=1474022537663571014" TargetMode="External"/><Relationship Id="rId26" Type="http://schemas.openxmlformats.org/officeDocument/2006/relationships/hyperlink" Target="https://schools.dnevnik.ru/lesson.aspx?school=46170&amp;lesson=1461011900607986305" TargetMode="External"/><Relationship Id="rId3" Type="http://schemas.openxmlformats.org/officeDocument/2006/relationships/styles" Target="styles.xml"/><Relationship Id="rId21" Type="http://schemas.openxmlformats.org/officeDocument/2006/relationships/hyperlink" Target="https://schools.dnevnik.ru/lesson.aspx?school=46170&amp;lesson=146101190060798630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chools.dnevnik.ru/lesson.aspx?school=46170&amp;lesson=1447356507356895401" TargetMode="External"/><Relationship Id="rId17" Type="http://schemas.openxmlformats.org/officeDocument/2006/relationships/hyperlink" Target="https://schools.dnevnik.ru/lesson.aspx?school=46170&amp;lesson=1474022537663571013" TargetMode="External"/><Relationship Id="rId25" Type="http://schemas.openxmlformats.org/officeDocument/2006/relationships/hyperlink" Target="https://schools.dnevnik.ru/lesson.aspx?school=46170&amp;lesson=1492660041438461879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chools.dnevnik.ru/lesson.aspx?school=46170&amp;lesson=1474022537663571015" TargetMode="External"/><Relationship Id="rId20" Type="http://schemas.openxmlformats.org/officeDocument/2006/relationships/hyperlink" Target="https://schools.dnevnik.ru/lesson.aspx?school=46170&amp;lesson=1461011900607986301" TargetMode="External"/><Relationship Id="rId29" Type="http://schemas.openxmlformats.org/officeDocument/2006/relationships/hyperlink" Target="https://schools.dnevnik.ru/lesson.aspx?school=46170&amp;lesson=14644002733222284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chools.dnevnik.ru/lesson.aspx?school=46170&amp;lesson=1447356507356895400" TargetMode="External"/><Relationship Id="rId24" Type="http://schemas.openxmlformats.org/officeDocument/2006/relationships/hyperlink" Target="https://schools.dnevnik.ru/lesson.aspx?school=46170&amp;lesson=1461011900607986304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schools.dnevnik.ru/lesson.aspx?school=46170&amp;lesson=1474022537663571012" TargetMode="External"/><Relationship Id="rId23" Type="http://schemas.openxmlformats.org/officeDocument/2006/relationships/hyperlink" Target="https://schools.dnevnik.ru/lesson.aspx?school=46170&amp;lesson=1461011900607986306" TargetMode="External"/><Relationship Id="rId28" Type="http://schemas.openxmlformats.org/officeDocument/2006/relationships/hyperlink" Target="https://schools.dnevnik.ru/lesson.aspx?school=46170&amp;lesson=1464400273322228423" TargetMode="External"/><Relationship Id="rId10" Type="http://schemas.openxmlformats.org/officeDocument/2006/relationships/hyperlink" Target="https://schools.dnevnik.ru/lesson.aspx?school=46170&amp;lesson=1447356507356895399" TargetMode="External"/><Relationship Id="rId19" Type="http://schemas.openxmlformats.org/officeDocument/2006/relationships/hyperlink" Target="https://schools.dnevnik.ru/lesson.aspx?school=46170&amp;lesson=1461011900607986300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chools.dnevnik.ru/lesson.aspx?school=46170&amp;lesson=1447356507356895398" TargetMode="External"/><Relationship Id="rId14" Type="http://schemas.openxmlformats.org/officeDocument/2006/relationships/hyperlink" Target="https://schools.dnevnik.ru/lesson.aspx?school=46170&amp;lesson=1474022537663571011" TargetMode="External"/><Relationship Id="rId22" Type="http://schemas.openxmlformats.org/officeDocument/2006/relationships/hyperlink" Target="https://schools.dnevnik.ru/lesson.aspx?school=46170&amp;lesson=1461011900607986303" TargetMode="External"/><Relationship Id="rId27" Type="http://schemas.openxmlformats.org/officeDocument/2006/relationships/hyperlink" Target="https://schools.dnevnik.ru/lesson.aspx?school=46170&amp;lesson=1461108266789188478" TargetMode="External"/><Relationship Id="rId30" Type="http://schemas.openxmlformats.org/officeDocument/2006/relationships/hyperlink" Target="https://schools.dnevnik.ru/lesson.aspx?school=46170&amp;lesson=14644060758230456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E882-A0BB-40B7-A63E-291A892E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8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24</cp:revision>
  <cp:lastPrinted>2019-04-20T07:07:00Z</cp:lastPrinted>
  <dcterms:created xsi:type="dcterms:W3CDTF">2019-04-13T11:02:00Z</dcterms:created>
  <dcterms:modified xsi:type="dcterms:W3CDTF">2021-10-03T09:20:00Z</dcterms:modified>
</cp:coreProperties>
</file>